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57" w:rsidRDefault="00AF3172">
      <w:pPr>
        <w:spacing w:before="75"/>
        <w:ind w:left="258"/>
        <w:rPr>
          <w:b/>
          <w:sz w:val="28"/>
        </w:rPr>
      </w:pPr>
      <w:r>
        <w:rPr>
          <w:b/>
          <w:sz w:val="28"/>
        </w:rPr>
        <w:t>2022</w:t>
      </w:r>
      <w:r w:rsidR="000C75E4">
        <w:rPr>
          <w:b/>
          <w:sz w:val="28"/>
        </w:rPr>
        <w:t xml:space="preserve"> Lower Elwha </w:t>
      </w:r>
      <w:proofErr w:type="spellStart"/>
      <w:r w:rsidR="000C75E4">
        <w:rPr>
          <w:b/>
          <w:sz w:val="28"/>
        </w:rPr>
        <w:t>Klallam</w:t>
      </w:r>
      <w:proofErr w:type="spellEnd"/>
      <w:r w:rsidR="000C75E4">
        <w:rPr>
          <w:b/>
          <w:sz w:val="28"/>
        </w:rPr>
        <w:t xml:space="preserve"> Tribe Business Committee and Chairperson</w:t>
      </w:r>
      <w:r w:rsidR="000C75E4">
        <w:rPr>
          <w:b/>
          <w:spacing w:val="-25"/>
          <w:sz w:val="28"/>
        </w:rPr>
        <w:t xml:space="preserve"> </w:t>
      </w:r>
      <w:r w:rsidR="000C75E4">
        <w:rPr>
          <w:b/>
          <w:sz w:val="28"/>
        </w:rPr>
        <w:t>Elections</w:t>
      </w:r>
    </w:p>
    <w:p w:rsidR="00071B57" w:rsidRDefault="00071B57">
      <w:pPr>
        <w:pStyle w:val="BodyText"/>
        <w:spacing w:before="9"/>
        <w:rPr>
          <w:b/>
          <w:sz w:val="40"/>
        </w:rPr>
      </w:pPr>
    </w:p>
    <w:p w:rsidR="00071B57" w:rsidRDefault="00AF3172" w:rsidP="00AF3172">
      <w:pPr>
        <w:pStyle w:val="BodyText"/>
        <w:spacing w:before="1" w:line="259" w:lineRule="auto"/>
        <w:ind w:left="100" w:right="143" w:firstLine="720"/>
      </w:pPr>
      <w:r>
        <w:t>One (1)</w:t>
      </w:r>
      <w:r w:rsidR="000C75E4">
        <w:t xml:space="preserve"> Tribal Business Committee positions will be elected this year, the positions currently held by </w:t>
      </w:r>
      <w:r>
        <w:t>Frances G. Charles</w:t>
      </w:r>
      <w:r w:rsidR="000C75E4">
        <w:t>. The election will be held from the list of eligible tribal members who accept</w:t>
      </w:r>
      <w:r>
        <w:t>ed their nomination for the 2022</w:t>
      </w:r>
      <w:r w:rsidR="000C75E4">
        <w:t xml:space="preserve"> Election, or voters may write in the name of any person who is eligible to hold office as an alternative to voting for a nominated candidate. The other members of the LEKT Busin</w:t>
      </w:r>
      <w:r>
        <w:t xml:space="preserve">ess Committee are </w:t>
      </w:r>
      <w:r>
        <w:t>Russell</w:t>
      </w:r>
      <w:r>
        <w:t xml:space="preserve"> </w:t>
      </w:r>
      <w:r>
        <w:t>N. Hepfer and Edward Johnson</w:t>
      </w:r>
      <w:r>
        <w:t xml:space="preserve"> (whose term expires 2023</w:t>
      </w:r>
      <w:r w:rsidR="000C75E4">
        <w:t>),</w:t>
      </w:r>
      <w:r w:rsidR="000C75E4">
        <w:rPr>
          <w:spacing w:val="-13"/>
        </w:rPr>
        <w:t xml:space="preserve"> </w:t>
      </w:r>
      <w:r>
        <w:rPr>
          <w:spacing w:val="-13"/>
        </w:rPr>
        <w:t xml:space="preserve">Anthony Charles and Steve Joaquin Robideau </w:t>
      </w:r>
      <w:r w:rsidR="000C75E4">
        <w:t>(</w:t>
      </w:r>
      <w:r>
        <w:t>whose terms expire in 2024</w:t>
      </w:r>
      <w:r w:rsidR="000C75E4">
        <w:t>).</w:t>
      </w:r>
    </w:p>
    <w:p w:rsidR="00071B57" w:rsidRDefault="00071B57">
      <w:pPr>
        <w:pStyle w:val="BodyText"/>
        <w:rPr>
          <w:sz w:val="26"/>
        </w:rPr>
      </w:pPr>
    </w:p>
    <w:p w:rsidR="00071B57" w:rsidRDefault="000C75E4">
      <w:pPr>
        <w:pStyle w:val="BodyText"/>
        <w:spacing w:before="166" w:line="261" w:lineRule="auto"/>
        <w:ind w:left="100" w:right="363" w:firstLine="720"/>
      </w:pPr>
      <w:r>
        <w:t xml:space="preserve">The Election Committee of the Lower Elwha </w:t>
      </w:r>
      <w:proofErr w:type="spellStart"/>
      <w:r>
        <w:t>Klallam</w:t>
      </w:r>
      <w:proofErr w:type="spellEnd"/>
      <w:r>
        <w:t xml:space="preserve"> Tribe herby gives notice of the schedule for the 202</w:t>
      </w:r>
      <w:r w:rsidR="00AF3172">
        <w:t>2</w:t>
      </w:r>
      <w:r>
        <w:t xml:space="preserve"> elections, as follows:</w:t>
      </w:r>
    </w:p>
    <w:p w:rsidR="00071B57" w:rsidRDefault="000C75E4">
      <w:pPr>
        <w:spacing w:before="155" w:line="259" w:lineRule="auto"/>
        <w:ind w:left="100" w:right="143"/>
        <w:rPr>
          <w:sz w:val="24"/>
        </w:rPr>
      </w:pPr>
      <w:r>
        <w:rPr>
          <w:b/>
          <w:sz w:val="24"/>
        </w:rPr>
        <w:t xml:space="preserve">Monday, April </w:t>
      </w:r>
      <w:r w:rsidR="00AF3172">
        <w:rPr>
          <w:b/>
          <w:sz w:val="24"/>
        </w:rPr>
        <w:t>4</w:t>
      </w:r>
      <w:r>
        <w:rPr>
          <w:b/>
          <w:sz w:val="24"/>
        </w:rPr>
        <w:t>, 202</w:t>
      </w:r>
      <w:r w:rsidR="00AF3172">
        <w:rPr>
          <w:b/>
          <w:sz w:val="24"/>
        </w:rPr>
        <w:t>2</w:t>
      </w:r>
      <w:r>
        <w:rPr>
          <w:b/>
          <w:sz w:val="24"/>
        </w:rPr>
        <w:t xml:space="preserve"> – Nominations for Business Committee Candidates, 7:00 PM, </w:t>
      </w:r>
      <w:r>
        <w:rPr>
          <w:sz w:val="24"/>
        </w:rPr>
        <w:t>at the regularly scheduled Community Council Meeting at the Lower Elwha Tribal Center. If a quorum is not present, the Election Committee will conduct the nominations.</w:t>
      </w:r>
    </w:p>
    <w:p w:rsidR="00071B57" w:rsidRDefault="00071B57">
      <w:pPr>
        <w:pStyle w:val="BodyText"/>
        <w:rPr>
          <w:sz w:val="26"/>
        </w:rPr>
      </w:pPr>
    </w:p>
    <w:p w:rsidR="00071B57" w:rsidRDefault="00071B57">
      <w:pPr>
        <w:pStyle w:val="BodyText"/>
        <w:spacing w:before="8"/>
        <w:rPr>
          <w:sz w:val="27"/>
        </w:rPr>
      </w:pPr>
    </w:p>
    <w:p w:rsidR="00071B57" w:rsidRDefault="000C75E4">
      <w:pPr>
        <w:pStyle w:val="BodyText"/>
        <w:spacing w:before="1" w:line="259" w:lineRule="auto"/>
        <w:ind w:left="100" w:right="89"/>
      </w:pPr>
      <w:r>
        <w:rPr>
          <w:b/>
        </w:rPr>
        <w:t>Wed</w:t>
      </w:r>
      <w:r w:rsidR="00AF3172">
        <w:rPr>
          <w:b/>
        </w:rPr>
        <w:t xml:space="preserve">nesday, April </w:t>
      </w:r>
      <w:r w:rsidR="008F6D9D">
        <w:rPr>
          <w:b/>
        </w:rPr>
        <w:t>6, 2022</w:t>
      </w:r>
      <w:r>
        <w:rPr>
          <w:b/>
        </w:rPr>
        <w:t xml:space="preserve"> – Deadline to Submit Acceptance of Nomination. </w:t>
      </w:r>
      <w:r>
        <w:t>Rule 5.3 of the 202</w:t>
      </w:r>
      <w:r w:rsidR="008F6D9D">
        <w:t>2</w:t>
      </w:r>
      <w:r>
        <w:t xml:space="preserve"> Election Rules and Regulations requires any nominated candidate to provide written acceptance of the nomination in order to be on the ballot. If a nominee fails to provide this written acceptance by that deadline, his or her name will not appear on the ballot, but will still be eligible for election to the Business Committee as a write-in candidate. Written Acceptance of nomination may be submitted in one of three ways: (1) at the Comm</w:t>
      </w:r>
      <w:r w:rsidR="008F6D9D">
        <w:t>unity Council Meeting on April 7</w:t>
      </w:r>
      <w:r>
        <w:t>, 202</w:t>
      </w:r>
      <w:r w:rsidR="008F6D9D">
        <w:t>2</w:t>
      </w:r>
      <w:r>
        <w:t xml:space="preserve">, by handing in the completed acceptance form to the Election Committee; (2) by sending the completed form in an email to </w:t>
      </w:r>
      <w:hyperlink r:id="rId4">
        <w:r>
          <w:rPr>
            <w:color w:val="0462C1"/>
            <w:u w:val="single" w:color="0462C1"/>
          </w:rPr>
          <w:t>election@elwha.org</w:t>
        </w:r>
        <w:r>
          <w:rPr>
            <w:color w:val="0462C1"/>
          </w:rPr>
          <w:t xml:space="preserve"> </w:t>
        </w:r>
      </w:hyperlink>
      <w:r>
        <w:t xml:space="preserve">not later than 5:00 PM on April </w:t>
      </w:r>
      <w:r w:rsidR="008F6D9D">
        <w:t>6</w:t>
      </w:r>
      <w:r>
        <w:t>, 202</w:t>
      </w:r>
      <w:r w:rsidR="008F6D9D">
        <w:t>2</w:t>
      </w:r>
      <w:r>
        <w:t xml:space="preserve">; or (3) by delivering to the Election Drop Box at the Elwha Justice Center by not later than 5:00 PM on April </w:t>
      </w:r>
      <w:r w:rsidR="008F6D9D">
        <w:t>6</w:t>
      </w:r>
      <w:r>
        <w:t>, 202</w:t>
      </w:r>
      <w:r w:rsidR="008F6D9D">
        <w:t>2</w:t>
      </w:r>
      <w:r>
        <w:t>.</w:t>
      </w:r>
    </w:p>
    <w:p w:rsidR="00071B57" w:rsidRDefault="00071B57">
      <w:pPr>
        <w:pStyle w:val="BodyText"/>
        <w:rPr>
          <w:sz w:val="26"/>
        </w:rPr>
      </w:pPr>
    </w:p>
    <w:p w:rsidR="00071B57" w:rsidRDefault="00071B57">
      <w:pPr>
        <w:pStyle w:val="BodyText"/>
        <w:spacing w:before="5"/>
        <w:rPr>
          <w:sz w:val="27"/>
        </w:rPr>
      </w:pPr>
    </w:p>
    <w:p w:rsidR="00071B57" w:rsidRDefault="000C75E4">
      <w:pPr>
        <w:pStyle w:val="BodyText"/>
        <w:spacing w:before="1" w:line="259" w:lineRule="auto"/>
        <w:ind w:left="100" w:right="301"/>
      </w:pPr>
      <w:r>
        <w:rPr>
          <w:b/>
        </w:rPr>
        <w:t xml:space="preserve">Saturday, May </w:t>
      </w:r>
      <w:r w:rsidR="008F6D9D">
        <w:rPr>
          <w:b/>
        </w:rPr>
        <w:t>7</w:t>
      </w:r>
      <w:r>
        <w:rPr>
          <w:b/>
        </w:rPr>
        <w:t>, 202</w:t>
      </w:r>
      <w:r w:rsidR="008F6D9D">
        <w:rPr>
          <w:b/>
        </w:rPr>
        <w:t>2</w:t>
      </w:r>
      <w:r>
        <w:rPr>
          <w:b/>
        </w:rPr>
        <w:t xml:space="preserve"> – Election of Business Committee Member. </w:t>
      </w:r>
      <w:r>
        <w:t xml:space="preserve">There will be a polling place at the Tribal Center, which will be open from </w:t>
      </w:r>
      <w:r w:rsidR="008F6D9D">
        <w:t>9:00A</w:t>
      </w:r>
      <w:r>
        <w:t>M</w:t>
      </w:r>
      <w:r w:rsidR="008F6D9D">
        <w:t xml:space="preserve"> </w:t>
      </w:r>
      <w:r>
        <w:t xml:space="preserve">to </w:t>
      </w:r>
      <w:r w:rsidR="008F6D9D">
        <w:t>5</w:t>
      </w:r>
      <w:r>
        <w:t xml:space="preserve">:00 PM for in-person polling. Mail-in ballots will be also be used. All mail-in ballots must be received at the official post-office box or the polling place by Election Day (May </w:t>
      </w:r>
      <w:r w:rsidR="008F6D9D">
        <w:t>7, 2022</w:t>
      </w:r>
      <w:r>
        <w:t xml:space="preserve">). Any ballots not received by Election </w:t>
      </w:r>
      <w:r w:rsidR="008F6D9D">
        <w:t>Day</w:t>
      </w:r>
      <w:r>
        <w:t xml:space="preserve"> WILL NOT be counted, regardless of when they were mailed.</w:t>
      </w:r>
    </w:p>
    <w:p w:rsidR="00071B57" w:rsidRDefault="00071B57">
      <w:pPr>
        <w:pStyle w:val="BodyText"/>
        <w:rPr>
          <w:sz w:val="26"/>
        </w:rPr>
      </w:pPr>
    </w:p>
    <w:p w:rsidR="00071B57" w:rsidRDefault="00071B57">
      <w:pPr>
        <w:pStyle w:val="BodyText"/>
        <w:spacing w:before="7"/>
        <w:rPr>
          <w:sz w:val="27"/>
        </w:rPr>
      </w:pPr>
    </w:p>
    <w:p w:rsidR="00071B57" w:rsidRDefault="000C75E4">
      <w:pPr>
        <w:pStyle w:val="BodyText"/>
        <w:spacing w:before="1" w:line="259" w:lineRule="auto"/>
        <w:ind w:left="100" w:right="109"/>
      </w:pPr>
      <w:r>
        <w:rPr>
          <w:b/>
        </w:rPr>
        <w:t>Saturday, May 2</w:t>
      </w:r>
      <w:r w:rsidR="008F6D9D">
        <w:rPr>
          <w:b/>
        </w:rPr>
        <w:t>8</w:t>
      </w:r>
      <w:r>
        <w:rPr>
          <w:b/>
        </w:rPr>
        <w:t>, 202</w:t>
      </w:r>
      <w:r w:rsidR="008F6D9D">
        <w:rPr>
          <w:b/>
        </w:rPr>
        <w:t>2</w:t>
      </w:r>
      <w:r>
        <w:rPr>
          <w:b/>
        </w:rPr>
        <w:t xml:space="preserve"> – Election of Chairperson. </w:t>
      </w:r>
      <w:r>
        <w:t xml:space="preserve">There will be a polling place at the Tribal Center, which will be open from </w:t>
      </w:r>
      <w:r w:rsidR="008F6D9D">
        <w:t>9:00AM to 5:00 PM</w:t>
      </w:r>
      <w:r>
        <w:t xml:space="preserve">. for in-person polling. Mail-in ballots will be also be used. All mail-in ballots must be received at the official post-office box or the polling place by Election Day (May </w:t>
      </w:r>
      <w:r w:rsidR="008F6D9D">
        <w:t>28</w:t>
      </w:r>
      <w:r>
        <w:t>, 202</w:t>
      </w:r>
      <w:r w:rsidR="008F6D9D">
        <w:t>2</w:t>
      </w:r>
      <w:r>
        <w:t xml:space="preserve">). Any ballots not received by Election </w:t>
      </w:r>
      <w:r w:rsidR="008F6D9D">
        <w:t>Day</w:t>
      </w:r>
      <w:r>
        <w:t xml:space="preserve"> WILL NOT be counted, regardless of when they were mailed.</w:t>
      </w:r>
    </w:p>
    <w:p w:rsidR="00071B57" w:rsidRDefault="00071B57">
      <w:pPr>
        <w:pStyle w:val="BodyText"/>
        <w:rPr>
          <w:sz w:val="26"/>
        </w:rPr>
      </w:pPr>
    </w:p>
    <w:p w:rsidR="00071B57" w:rsidRDefault="00071B57">
      <w:pPr>
        <w:pStyle w:val="BodyText"/>
        <w:spacing w:before="7"/>
        <w:rPr>
          <w:sz w:val="27"/>
        </w:rPr>
      </w:pPr>
    </w:p>
    <w:p w:rsidR="00071B57" w:rsidRDefault="000C75E4">
      <w:pPr>
        <w:pStyle w:val="BodyText"/>
        <w:spacing w:line="259" w:lineRule="auto"/>
        <w:ind w:left="100" w:right="95"/>
      </w:pPr>
      <w:r>
        <w:rPr>
          <w:b/>
        </w:rPr>
        <w:t>The 202</w:t>
      </w:r>
      <w:r w:rsidR="008F6D9D">
        <w:rPr>
          <w:b/>
        </w:rPr>
        <w:t>2</w:t>
      </w:r>
      <w:bookmarkStart w:id="0" w:name="_GoBack"/>
      <w:bookmarkEnd w:id="0"/>
      <w:r>
        <w:rPr>
          <w:b/>
        </w:rPr>
        <w:t xml:space="preserve"> Election Rules and Regulations </w:t>
      </w:r>
      <w:r>
        <w:t xml:space="preserve">have been adopted by the Election Committee in accordance with the Tribal Constitution and have been mailed to all tribal members of voting age, and are also available on </w:t>
      </w:r>
      <w:hyperlink r:id="rId5">
        <w:r>
          <w:rPr>
            <w:color w:val="0462C1"/>
            <w:u w:val="single" w:color="0462C1"/>
          </w:rPr>
          <w:t>www.elwha.org</w:t>
        </w:r>
        <w:r>
          <w:t>.</w:t>
        </w:r>
      </w:hyperlink>
    </w:p>
    <w:sectPr w:rsidR="00071B57">
      <w:type w:val="continuous"/>
      <w:pgSz w:w="12240" w:h="15840"/>
      <w:pgMar w:top="100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7"/>
    <w:rsid w:val="00071B57"/>
    <w:rsid w:val="000C75E4"/>
    <w:rsid w:val="008F6D9D"/>
    <w:rsid w:val="00A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5D8E"/>
  <w15:docId w15:val="{E2841163-58C2-46A3-B4F8-0307975A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C75E4"/>
    <w:rPr>
      <w:sz w:val="16"/>
      <w:szCs w:val="16"/>
    </w:rPr>
  </w:style>
  <w:style w:type="paragraph" w:styleId="CommentText">
    <w:name w:val="annotation text"/>
    <w:basedOn w:val="Normal"/>
    <w:link w:val="CommentTextChar"/>
    <w:uiPriority w:val="99"/>
    <w:semiHidden/>
    <w:unhideWhenUsed/>
    <w:rsid w:val="000C75E4"/>
    <w:rPr>
      <w:sz w:val="20"/>
      <w:szCs w:val="20"/>
    </w:rPr>
  </w:style>
  <w:style w:type="character" w:customStyle="1" w:styleId="CommentTextChar">
    <w:name w:val="Comment Text Char"/>
    <w:basedOn w:val="DefaultParagraphFont"/>
    <w:link w:val="CommentText"/>
    <w:uiPriority w:val="99"/>
    <w:semiHidden/>
    <w:rsid w:val="000C75E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C75E4"/>
    <w:rPr>
      <w:b/>
      <w:bCs/>
    </w:rPr>
  </w:style>
  <w:style w:type="character" w:customStyle="1" w:styleId="CommentSubjectChar">
    <w:name w:val="Comment Subject Char"/>
    <w:basedOn w:val="CommentTextChar"/>
    <w:link w:val="CommentSubject"/>
    <w:uiPriority w:val="99"/>
    <w:semiHidden/>
    <w:rsid w:val="000C75E4"/>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C7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E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wha.org/" TargetMode="External"/><Relationship Id="rId4" Type="http://schemas.openxmlformats.org/officeDocument/2006/relationships/hyperlink" Target="mailto:election@elw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Lower Elwha Klallam Tribe</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Sampson</dc:creator>
  <cp:lastModifiedBy>Emma Bankson</cp:lastModifiedBy>
  <cp:revision>3</cp:revision>
  <dcterms:created xsi:type="dcterms:W3CDTF">2022-01-21T03:18:00Z</dcterms:created>
  <dcterms:modified xsi:type="dcterms:W3CDTF">2022-03-02T22:44:00Z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2016</vt:lpwstr>
  </property>
  <property fmtid="{D5CDD505-2E9C-101B-9397-08002B2CF9AE}" pid="4" name="LastSaved">
    <vt:filetime>2022-01-21T00:00:00Z</vt:filetime>
  </property>
</Properties>
</file>